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GB"/>
        </w:rPr>
        <w:id w:val="42670544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022B918" w14:textId="66CACA17" w:rsidR="001766EB" w:rsidRDefault="001766EB">
          <w:pPr>
            <w:pStyle w:val="TOCHeading"/>
          </w:pPr>
          <w:r>
            <w:t>Table of Contents</w:t>
          </w:r>
        </w:p>
        <w:p w14:paraId="6AFE841D" w14:textId="774A1828" w:rsidR="007353B2" w:rsidRDefault="001766EB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30523198" w:history="1">
            <w:r w:rsidR="007353B2" w:rsidRPr="006E6A81">
              <w:rPr>
                <w:rStyle w:val="Hyperlink"/>
                <w:noProof/>
              </w:rPr>
              <w:t>Key Management Issues</w:t>
            </w:r>
            <w:r w:rsidR="007353B2">
              <w:rPr>
                <w:noProof/>
                <w:webHidden/>
              </w:rPr>
              <w:tab/>
            </w:r>
            <w:r w:rsidR="007353B2">
              <w:rPr>
                <w:noProof/>
                <w:webHidden/>
              </w:rPr>
              <w:fldChar w:fldCharType="begin"/>
            </w:r>
            <w:r w:rsidR="007353B2">
              <w:rPr>
                <w:noProof/>
                <w:webHidden/>
              </w:rPr>
              <w:instrText xml:space="preserve"> PAGEREF _Toc530523198 \h </w:instrText>
            </w:r>
            <w:r w:rsidR="007353B2">
              <w:rPr>
                <w:noProof/>
                <w:webHidden/>
              </w:rPr>
            </w:r>
            <w:r w:rsidR="007353B2">
              <w:rPr>
                <w:noProof/>
                <w:webHidden/>
              </w:rPr>
              <w:fldChar w:fldCharType="separate"/>
            </w:r>
            <w:r w:rsidR="007353B2">
              <w:rPr>
                <w:noProof/>
                <w:webHidden/>
              </w:rPr>
              <w:t>2</w:t>
            </w:r>
            <w:r w:rsidR="007353B2">
              <w:rPr>
                <w:noProof/>
                <w:webHidden/>
              </w:rPr>
              <w:fldChar w:fldCharType="end"/>
            </w:r>
          </w:hyperlink>
        </w:p>
        <w:p w14:paraId="411F34E9" w14:textId="17F35D11" w:rsidR="007353B2" w:rsidRDefault="007353B2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0523199" w:history="1">
            <w:r w:rsidRPr="006E6A81">
              <w:rPr>
                <w:rStyle w:val="Hyperlink"/>
                <w:noProof/>
              </w:rPr>
              <w:t>Key spaces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_Toc530523199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DA988" w14:textId="0FBB57A8" w:rsidR="007353B2" w:rsidRDefault="007353B2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0523200" w:history="1">
            <w:r w:rsidRPr="006E6A81">
              <w:rPr>
                <w:rStyle w:val="Hyperlink"/>
                <w:noProof/>
              </w:rPr>
              <w:t>Key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_Toc530523200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DACE9" w14:textId="5476E6FF" w:rsidR="007353B2" w:rsidRDefault="007353B2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0523201" w:history="1">
            <w:r w:rsidRPr="006E6A81">
              <w:rPr>
                <w:rStyle w:val="Hyperlink"/>
                <w:noProof/>
              </w:rPr>
              <w:t>Key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_Toc530523201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F2CB5" w14:textId="1365C2B6" w:rsidR="007353B2" w:rsidRDefault="007353B2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0523202" w:history="1">
            <w:r w:rsidRPr="006E6A81">
              <w:rPr>
                <w:rStyle w:val="Hyperlink"/>
                <w:noProof/>
              </w:rPr>
              <w:t>Session Key Establishment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_Toc530523202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2C8DC" w14:textId="20DE368C" w:rsidR="007353B2" w:rsidRDefault="007353B2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530523203" w:history="1">
            <w:r w:rsidRPr="006E6A81">
              <w:rPr>
                <w:rStyle w:val="Hyperlink"/>
                <w:noProof/>
              </w:rPr>
              <w:t>Key agreement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_Toc530523203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08719" w14:textId="24895E0D" w:rsidR="007353B2" w:rsidRDefault="007353B2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530523204" w:history="1">
            <w:r w:rsidRPr="006E6A81">
              <w:rPr>
                <w:rStyle w:val="Hyperlink"/>
                <w:noProof/>
              </w:rPr>
              <w:t>Key Transportation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_Toc530523204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BB3F4" w14:textId="4119FA97" w:rsidR="007353B2" w:rsidRDefault="007353B2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530523205" w:history="1">
            <w:r w:rsidRPr="006E6A81">
              <w:rPr>
                <w:rStyle w:val="Hyperlink"/>
                <w:noProof/>
              </w:rPr>
              <w:t>Entity and key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_Toc530523205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38ABB" w14:textId="3A5CCE93" w:rsidR="007353B2" w:rsidRDefault="007353B2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530523206" w:history="1">
            <w:r w:rsidRPr="006E6A81">
              <w:rPr>
                <w:rStyle w:val="Hyperlink"/>
                <w:noProof/>
              </w:rPr>
              <w:t>Key Freshness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_Toc530523206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E01C6" w14:textId="73596FE2" w:rsidR="007353B2" w:rsidRDefault="007353B2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530523207" w:history="1">
            <w:r w:rsidRPr="006E6A81">
              <w:rPr>
                <w:rStyle w:val="Hyperlink"/>
                <w:noProof/>
              </w:rPr>
              <w:t>Diffie-Hellman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_Toc530523207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6DA9B" w14:textId="0917FB8D" w:rsidR="007353B2" w:rsidRDefault="007353B2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0523208" w:history="1">
            <w:r w:rsidRPr="006E6A81">
              <w:rPr>
                <w:rStyle w:val="Hyperlink"/>
                <w:noProof/>
              </w:rPr>
              <w:t>Initial Condition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_Toc530523208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D1F55" w14:textId="514F8D57" w:rsidR="007353B2" w:rsidRDefault="007353B2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0523209" w:history="1">
            <w:r w:rsidRPr="006E6A81">
              <w:rPr>
                <w:rStyle w:val="Hyperlink"/>
                <w:noProof/>
              </w:rPr>
              <w:t>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_Toc530523209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7F479" w14:textId="00343DD6" w:rsidR="007353B2" w:rsidRDefault="007353B2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53052321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_Toc530523210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A6B5A" w14:textId="483B1728" w:rsidR="007353B2" w:rsidRDefault="007353B2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0523211" w:history="1">
            <w:r w:rsidRPr="006E6A81">
              <w:rPr>
                <w:rStyle w:val="Hyperlink"/>
                <w:noProof/>
              </w:rPr>
              <w:t>Man-in-the-middle attack vulnerability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_Toc530523211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5014F" w14:textId="25091F83" w:rsidR="007353B2" w:rsidRDefault="007353B2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53052321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_Toc530523212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02016" w14:textId="70B768FA" w:rsidR="007353B2" w:rsidRDefault="007353B2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0523213" w:history="1">
            <w:r w:rsidRPr="006E6A81">
              <w:rPr>
                <w:rStyle w:val="Hyperlink"/>
                <w:noProof/>
              </w:rPr>
              <w:t>Approach (1)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_Toc530523213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BA8E9" w14:textId="72BC6D65" w:rsidR="007353B2" w:rsidRDefault="007353B2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0523214" w:history="1">
            <w:r w:rsidRPr="006E6A81">
              <w:rPr>
                <w:rStyle w:val="Hyperlink"/>
                <w:noProof/>
              </w:rPr>
              <w:t>Approach (2)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_Toc530523214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BBFF9" w14:textId="258F8C67" w:rsidR="007353B2" w:rsidRDefault="007353B2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30523215" w:history="1">
            <w:r w:rsidRPr="006E6A81">
              <w:rPr>
                <w:rStyle w:val="Hyperlink"/>
                <w:noProof/>
              </w:rPr>
              <w:t>Approach 1 VS Approach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_Toc530523215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07850" w14:textId="3C1EC43B" w:rsidR="007353B2" w:rsidRDefault="007353B2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530523216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_Toc530523216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4927E" w14:textId="152F89B1" w:rsidR="007353B2" w:rsidRDefault="007353B2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530523217" w:history="1">
            <w:r w:rsidRPr="006E6A81">
              <w:rPr>
                <w:rStyle w:val="Hyperlink"/>
                <w:noProof/>
              </w:rPr>
              <w:t>Needham-Schroeder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_Toc530523217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3D21D" w14:textId="642473B8" w:rsidR="001766EB" w:rsidRDefault="001766EB">
          <w:r>
            <w:rPr>
              <w:b/>
              <w:bCs/>
              <w:noProof/>
            </w:rPr>
            <w:fldChar w:fldCharType="end"/>
          </w:r>
        </w:p>
      </w:sdtContent>
    </w:sdt>
    <w:p w14:paraId="07A4EF1E" w14:textId="77777777" w:rsidR="001A4F5A" w:rsidRDefault="001A4F5A" w:rsidP="001A4F5A">
      <w:pPr>
        <w:pStyle w:val="Heading1"/>
      </w:pPr>
      <w:r>
        <w:br w:type="page"/>
      </w:r>
      <w:bookmarkStart w:id="0" w:name="_GoBack"/>
      <w:bookmarkEnd w:id="0"/>
    </w:p>
    <w:p w14:paraId="77F295F0" w14:textId="076AD887" w:rsidR="001A4F5A" w:rsidRDefault="001A4F5A" w:rsidP="001A4F5A">
      <w:pPr>
        <w:pStyle w:val="Heading1"/>
      </w:pPr>
      <w:bookmarkStart w:id="1" w:name="_Toc530523198"/>
      <w:r>
        <w:lastRenderedPageBreak/>
        <w:t>Key Management Issues</w:t>
      </w:r>
      <w:bookmarkEnd w:id="1"/>
      <w:r>
        <w:t xml:space="preserve"> </w:t>
      </w:r>
    </w:p>
    <w:p w14:paraId="290158E2" w14:textId="76BFE450" w:rsidR="001A4F5A" w:rsidRDefault="001A4F5A" w:rsidP="001A4F5A">
      <w:pPr>
        <w:pStyle w:val="ListParagraph"/>
        <w:numPr>
          <w:ilvl w:val="0"/>
          <w:numId w:val="1"/>
        </w:numPr>
      </w:pPr>
      <w:r>
        <w:t xml:space="preserve">This involves issues relating to </w:t>
      </w:r>
      <w:r w:rsidRPr="008B6872">
        <w:rPr>
          <w:b/>
        </w:rPr>
        <w:t>storing</w:t>
      </w:r>
      <w:r>
        <w:t xml:space="preserve">, </w:t>
      </w:r>
      <w:r w:rsidR="008B6872" w:rsidRPr="008B6872">
        <w:rPr>
          <w:b/>
        </w:rPr>
        <w:t>strengthening keys</w:t>
      </w:r>
      <w:r w:rsidR="008B6872">
        <w:t xml:space="preserve">, </w:t>
      </w:r>
      <w:r w:rsidRPr="008B6872">
        <w:rPr>
          <w:b/>
        </w:rPr>
        <w:t>delivery</w:t>
      </w:r>
      <w:r w:rsidR="008B6872">
        <w:t>,</w:t>
      </w:r>
      <w:r>
        <w:t xml:space="preserve"> </w:t>
      </w:r>
      <w:r w:rsidR="008B6872" w:rsidRPr="008B6872">
        <w:rPr>
          <w:b/>
        </w:rPr>
        <w:t>agreement of keys</w:t>
      </w:r>
      <w:r w:rsidR="008B6872">
        <w:t xml:space="preserve"> and </w:t>
      </w:r>
      <w:r w:rsidR="008B6872" w:rsidRPr="008B6872">
        <w:rPr>
          <w:b/>
        </w:rPr>
        <w:t>revoking and replacement</w:t>
      </w:r>
      <w:r w:rsidR="008B6872">
        <w:t xml:space="preserve"> of keys. </w:t>
      </w:r>
    </w:p>
    <w:p w14:paraId="64E5E266" w14:textId="0117E8DB" w:rsidR="008B6872" w:rsidRDefault="008B6872" w:rsidP="001A4F5A">
      <w:pPr>
        <w:pStyle w:val="ListParagraph"/>
        <w:numPr>
          <w:ilvl w:val="0"/>
          <w:numId w:val="1"/>
        </w:numPr>
      </w:pPr>
      <w:r>
        <w:t xml:space="preserve">Need to keep </w:t>
      </w:r>
      <w:r>
        <w:rPr>
          <w:b/>
        </w:rPr>
        <w:t xml:space="preserve">symmetrical keys </w:t>
      </w:r>
      <w:r>
        <w:t xml:space="preserve">secret. </w:t>
      </w:r>
    </w:p>
    <w:p w14:paraId="0D4CCC23" w14:textId="79256391" w:rsidR="008B6872" w:rsidRPr="001A4F5A" w:rsidRDefault="008B6872" w:rsidP="001A4F5A">
      <w:pPr>
        <w:pStyle w:val="ListParagraph"/>
        <w:numPr>
          <w:ilvl w:val="0"/>
          <w:numId w:val="1"/>
        </w:numPr>
      </w:pPr>
      <w:r>
        <w:t xml:space="preserve">Need to confirm that </w:t>
      </w:r>
      <w:r w:rsidRPr="008B6872">
        <w:rPr>
          <w:b/>
        </w:rPr>
        <w:t>public keys</w:t>
      </w:r>
      <w:r>
        <w:t xml:space="preserve"> belong to who we think it they belong to. </w:t>
      </w:r>
    </w:p>
    <w:p w14:paraId="027E5F87" w14:textId="77777777" w:rsidR="008B6872" w:rsidRDefault="008B6872" w:rsidP="008B6872">
      <w:pPr>
        <w:pStyle w:val="Subtitle"/>
      </w:pPr>
    </w:p>
    <w:p w14:paraId="7201D8EE" w14:textId="448ED327" w:rsidR="001A4F5A" w:rsidRPr="00EC5493" w:rsidRDefault="008B6872" w:rsidP="007E4D9A">
      <w:pPr>
        <w:pStyle w:val="Heading2"/>
      </w:pPr>
      <w:bookmarkStart w:id="2" w:name="_Toc530523199"/>
      <w:r w:rsidRPr="00EC5493">
        <w:t>Key spaces</w:t>
      </w:r>
      <w:bookmarkEnd w:id="2"/>
    </w:p>
    <w:p w14:paraId="7B7370BD" w14:textId="1A0FFC3B" w:rsidR="008B6872" w:rsidRDefault="00EC5493" w:rsidP="008B6872">
      <w:pPr>
        <w:pStyle w:val="ListParagraph"/>
        <w:numPr>
          <w:ilvl w:val="0"/>
          <w:numId w:val="2"/>
        </w:numPr>
      </w:pPr>
      <w:r>
        <w:t xml:space="preserve">This table shows that as the </w:t>
      </w:r>
      <w:r w:rsidRPr="00EC5493">
        <w:rPr>
          <w:b/>
        </w:rPr>
        <w:t>key space increases</w:t>
      </w:r>
      <w:r>
        <w:t xml:space="preserve"> in size the </w:t>
      </w:r>
      <w:r w:rsidRPr="00EC5493">
        <w:rPr>
          <w:b/>
        </w:rPr>
        <w:t>number of possible keys also increases</w:t>
      </w:r>
      <w:r>
        <w:t xml:space="preserve"> in size.</w:t>
      </w:r>
    </w:p>
    <w:p w14:paraId="724C2EF5" w14:textId="00245172" w:rsidR="00EC5493" w:rsidRDefault="00EC5493" w:rsidP="008B6872">
      <w:pPr>
        <w:pStyle w:val="ListParagraph"/>
        <w:numPr>
          <w:ilvl w:val="0"/>
          <w:numId w:val="2"/>
        </w:numPr>
      </w:pPr>
      <w:r>
        <w:t xml:space="preserve">Increases difficulty of revealing key by </w:t>
      </w:r>
      <w:r w:rsidRPr="00EC5493">
        <w:rPr>
          <w:b/>
        </w:rPr>
        <w:t>brute-force.</w:t>
      </w:r>
      <w:r>
        <w:t xml:space="preserve"> </w:t>
      </w:r>
    </w:p>
    <w:p w14:paraId="0C553F7C" w14:textId="5FDF3B1F" w:rsidR="00842C4F" w:rsidRDefault="00842C4F" w:rsidP="008B6872">
      <w:pPr>
        <w:pStyle w:val="ListParagraph"/>
        <w:numPr>
          <w:ilvl w:val="0"/>
          <w:numId w:val="2"/>
        </w:numPr>
      </w:pPr>
      <w:r w:rsidRPr="00842C4F">
        <w:rPr>
          <w:b/>
        </w:rPr>
        <w:t>Increasing the number of bytes</w:t>
      </w:r>
      <w:r>
        <w:t xml:space="preserve"> of the key </w:t>
      </w:r>
      <w:r w:rsidRPr="00842C4F">
        <w:rPr>
          <w:b/>
        </w:rPr>
        <w:t xml:space="preserve">increases the </w:t>
      </w:r>
      <w:r>
        <w:rPr>
          <w:b/>
        </w:rPr>
        <w:t xml:space="preserve">number of possible keys </w:t>
      </w:r>
      <w:r>
        <w:t xml:space="preserve">also. </w:t>
      </w:r>
    </w:p>
    <w:p w14:paraId="11EBFD3D" w14:textId="48CC9D00" w:rsidR="00842C4F" w:rsidRDefault="00842C4F" w:rsidP="008B6872">
      <w:pPr>
        <w:pStyle w:val="ListParagraph"/>
        <w:numPr>
          <w:ilvl w:val="0"/>
          <w:numId w:val="2"/>
        </w:numPr>
      </w:pPr>
      <w:r>
        <w:t xml:space="preserve">Keep in mind that </w:t>
      </w:r>
      <w:r w:rsidRPr="00842C4F">
        <w:rPr>
          <w:b/>
        </w:rPr>
        <w:t>computing power approximately doubles every 1</w:t>
      </w:r>
      <w:r>
        <w:rPr>
          <w:b/>
        </w:rPr>
        <w:t>8</w:t>
      </w:r>
      <w:r w:rsidRPr="00842C4F">
        <w:rPr>
          <w:b/>
        </w:rPr>
        <w:t xml:space="preserve"> months</w:t>
      </w:r>
      <w:r>
        <w:t xml:space="preserve"> when choosing a key. </w:t>
      </w:r>
    </w:p>
    <w:p w14:paraId="6CAFE336" w14:textId="5E4EAEAF" w:rsidR="00926252" w:rsidRDefault="00926252" w:rsidP="008B6872">
      <w:pPr>
        <w:pStyle w:val="ListParagraph"/>
        <w:numPr>
          <w:ilvl w:val="0"/>
          <w:numId w:val="2"/>
        </w:numPr>
      </w:pPr>
      <w:r w:rsidRPr="00926252">
        <w:rPr>
          <w:b/>
        </w:rPr>
        <w:t>Making passwords random</w:t>
      </w:r>
      <w:r>
        <w:rPr>
          <w:b/>
        </w:rPr>
        <w:t xml:space="preserve"> </w:t>
      </w:r>
      <w:r w:rsidR="001F3757">
        <w:rPr>
          <w:b/>
        </w:rPr>
        <w:t>e.g.</w:t>
      </w:r>
      <w:r>
        <w:rPr>
          <w:b/>
        </w:rPr>
        <w:t xml:space="preserve"> 430in6!23</w:t>
      </w:r>
      <w:r w:rsidRPr="00926252">
        <w:rPr>
          <w:b/>
        </w:rPr>
        <w:t xml:space="preserve"> rather than common and guessable</w:t>
      </w:r>
      <w:r>
        <w:rPr>
          <w:b/>
        </w:rPr>
        <w:t xml:space="preserve"> </w:t>
      </w:r>
      <w:r w:rsidR="001F3757">
        <w:rPr>
          <w:b/>
        </w:rPr>
        <w:t>e.g.</w:t>
      </w:r>
      <w:r>
        <w:rPr>
          <w:b/>
        </w:rPr>
        <w:t xml:space="preserve"> D.O.B </w:t>
      </w:r>
      <w:r>
        <w:t xml:space="preserve">also increases difficulty of revelation by brute-force. </w:t>
      </w:r>
    </w:p>
    <w:p w14:paraId="63DBE294" w14:textId="4BD5D9B5" w:rsidR="00A54CD4" w:rsidRDefault="001F3757">
      <w:r w:rsidRPr="00842C4F">
        <w:rPr>
          <w:noProof/>
        </w:rPr>
        <w:drawing>
          <wp:anchor distT="0" distB="0" distL="114300" distR="114300" simplePos="0" relativeHeight="251659264" behindDoc="1" locked="0" layoutInCell="1" allowOverlap="1" wp14:anchorId="0CF7AC57" wp14:editId="5E476780">
            <wp:simplePos x="0" y="0"/>
            <wp:positionH relativeFrom="column">
              <wp:posOffset>495935</wp:posOffset>
            </wp:positionH>
            <wp:positionV relativeFrom="paragraph">
              <wp:posOffset>2673350</wp:posOffset>
            </wp:positionV>
            <wp:extent cx="4865370" cy="2742565"/>
            <wp:effectExtent l="0" t="0" r="0" b="635"/>
            <wp:wrapTight wrapText="bothSides">
              <wp:wrapPolygon edited="0">
                <wp:start x="0" y="0"/>
                <wp:lineTo x="0" y="21505"/>
                <wp:lineTo x="21538" y="21505"/>
                <wp:lineTo x="2153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6872">
        <w:rPr>
          <w:noProof/>
        </w:rPr>
        <w:drawing>
          <wp:anchor distT="0" distB="0" distL="114300" distR="114300" simplePos="0" relativeHeight="251658240" behindDoc="1" locked="0" layoutInCell="1" allowOverlap="1" wp14:anchorId="6738B730" wp14:editId="56531041">
            <wp:simplePos x="0" y="0"/>
            <wp:positionH relativeFrom="column">
              <wp:posOffset>439914</wp:posOffset>
            </wp:positionH>
            <wp:positionV relativeFrom="paragraph">
              <wp:posOffset>189865</wp:posOffset>
            </wp:positionV>
            <wp:extent cx="4921885" cy="2486660"/>
            <wp:effectExtent l="0" t="0" r="5715" b="2540"/>
            <wp:wrapTight wrapText="bothSides">
              <wp:wrapPolygon edited="0">
                <wp:start x="0" y="0"/>
                <wp:lineTo x="0" y="21512"/>
                <wp:lineTo x="21569" y="21512"/>
                <wp:lineTo x="21569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C2D902" w14:textId="7A251CF1" w:rsidR="007E4D9A" w:rsidRDefault="00926252" w:rsidP="00926252">
      <w:pPr>
        <w:pStyle w:val="Heading2"/>
      </w:pPr>
      <w:bookmarkStart w:id="3" w:name="_Toc530523200"/>
      <w:r>
        <w:lastRenderedPageBreak/>
        <w:t>Key Generation</w:t>
      </w:r>
      <w:bookmarkEnd w:id="3"/>
    </w:p>
    <w:p w14:paraId="7CD440FC" w14:textId="4FCA74C1" w:rsidR="001F3757" w:rsidRPr="001F3757" w:rsidRDefault="001F3757" w:rsidP="001F3757">
      <w:pPr>
        <w:pStyle w:val="ListParagraph"/>
        <w:numPr>
          <w:ilvl w:val="0"/>
          <w:numId w:val="4"/>
        </w:numPr>
      </w:pPr>
      <w:r>
        <w:t>Good keys are random numbers</w:t>
      </w:r>
      <w:r w:rsidR="00117466">
        <w:t>.</w:t>
      </w:r>
    </w:p>
    <w:p w14:paraId="78CBBFD0" w14:textId="1875B457" w:rsidR="00926252" w:rsidRDefault="00926252" w:rsidP="00926252">
      <w:pPr>
        <w:pStyle w:val="ListParagraph"/>
        <w:numPr>
          <w:ilvl w:val="0"/>
          <w:numId w:val="3"/>
        </w:numPr>
      </w:pPr>
      <w:proofErr w:type="spellStart"/>
      <w:proofErr w:type="gramStart"/>
      <w:r>
        <w:t>Java.util.Random</w:t>
      </w:r>
      <w:proofErr w:type="spellEnd"/>
      <w:proofErr w:type="gramEnd"/>
    </w:p>
    <w:p w14:paraId="1DC44AD8" w14:textId="77777777" w:rsidR="001F3757" w:rsidRDefault="001F3757" w:rsidP="001F3757">
      <w:pPr>
        <w:pStyle w:val="ListParagraph"/>
        <w:numPr>
          <w:ilvl w:val="0"/>
          <w:numId w:val="3"/>
        </w:numPr>
      </w:pPr>
      <w:r>
        <w:t xml:space="preserve">Cryptographically secure pseudo random number generator: </w:t>
      </w:r>
      <w:proofErr w:type="spellStart"/>
      <w:r>
        <w:t>SecureRandom</w:t>
      </w:r>
      <w:proofErr w:type="spellEnd"/>
      <w:r>
        <w:t xml:space="preserve"> class in </w:t>
      </w:r>
      <w:proofErr w:type="spellStart"/>
      <w:proofErr w:type="gramStart"/>
      <w:r>
        <w:t>java.security</w:t>
      </w:r>
      <w:proofErr w:type="spellEnd"/>
      <w:proofErr w:type="gramEnd"/>
      <w:r>
        <w:t xml:space="preserve"> package. </w:t>
      </w:r>
    </w:p>
    <w:p w14:paraId="110AFC28" w14:textId="6779AA8D" w:rsidR="001F3757" w:rsidRPr="001F3757" w:rsidRDefault="001F3757" w:rsidP="001F3757">
      <w:pPr>
        <w:pStyle w:val="ListParagraph"/>
        <w:numPr>
          <w:ilvl w:val="0"/>
          <w:numId w:val="3"/>
        </w:numPr>
      </w:pPr>
      <w:r w:rsidRPr="00117466">
        <w:rPr>
          <w:rFonts w:ascii="Calibri" w:hAnsi="Calibri"/>
          <w:b/>
        </w:rPr>
        <w:t>Random number definition</w:t>
      </w:r>
      <w:r w:rsidRPr="001F3757">
        <w:rPr>
          <w:rFonts w:ascii="Calibri" w:hAnsi="Calibri"/>
        </w:rPr>
        <w:t>: Given an integer, k &gt;0, and a sequence of numbers, n</w:t>
      </w:r>
      <w:r w:rsidRPr="001F3757">
        <w:rPr>
          <w:rFonts w:ascii="Calibri" w:hAnsi="Calibri"/>
          <w:position w:val="-10"/>
        </w:rPr>
        <w:t>1</w:t>
      </w:r>
      <w:r w:rsidRPr="001F3757">
        <w:rPr>
          <w:rFonts w:ascii="Calibri" w:hAnsi="Calibri"/>
        </w:rPr>
        <w:t>, n</w:t>
      </w:r>
      <w:r w:rsidRPr="001F3757">
        <w:rPr>
          <w:rFonts w:ascii="Calibri" w:hAnsi="Calibri"/>
          <w:position w:val="-10"/>
        </w:rPr>
        <w:t>2</w:t>
      </w:r>
      <w:r w:rsidRPr="001F3757">
        <w:rPr>
          <w:rFonts w:ascii="Calibri" w:hAnsi="Calibri"/>
        </w:rPr>
        <w:t>, ..., an observer cannot predict n</w:t>
      </w:r>
      <w:r w:rsidRPr="001F3757">
        <w:rPr>
          <w:rFonts w:ascii="Calibri" w:hAnsi="Calibri"/>
          <w:position w:val="-10"/>
        </w:rPr>
        <w:t xml:space="preserve">k </w:t>
      </w:r>
      <w:r w:rsidRPr="001F3757">
        <w:rPr>
          <w:rFonts w:ascii="Calibri" w:hAnsi="Calibri"/>
        </w:rPr>
        <w:t>even if all of n</w:t>
      </w:r>
      <w:r w:rsidRPr="001F3757">
        <w:rPr>
          <w:rFonts w:ascii="Calibri" w:hAnsi="Calibri"/>
          <w:position w:val="-10"/>
        </w:rPr>
        <w:t>1</w:t>
      </w:r>
      <w:r w:rsidRPr="001F3757">
        <w:rPr>
          <w:rFonts w:ascii="Calibri" w:hAnsi="Calibri"/>
        </w:rPr>
        <w:t>, ..., n</w:t>
      </w:r>
      <w:r w:rsidRPr="001F3757">
        <w:rPr>
          <w:rFonts w:ascii="Calibri" w:hAnsi="Calibri"/>
          <w:position w:val="-10"/>
        </w:rPr>
        <w:t xml:space="preserve">k-1 </w:t>
      </w:r>
      <w:r w:rsidRPr="001F3757">
        <w:rPr>
          <w:rFonts w:ascii="Calibri" w:hAnsi="Calibri"/>
        </w:rPr>
        <w:t xml:space="preserve">are known. </w:t>
      </w:r>
      <w:r>
        <w:rPr>
          <w:rFonts w:ascii="Calibri" w:hAnsi="Calibri"/>
        </w:rPr>
        <w:t xml:space="preserve">The previous number/numbers cannot determine the next. </w:t>
      </w:r>
    </w:p>
    <w:p w14:paraId="4190CF59" w14:textId="31CFF171" w:rsidR="001F3757" w:rsidRDefault="001F3757" w:rsidP="001F3757">
      <w:pPr>
        <w:pStyle w:val="ListParagraph"/>
        <w:numPr>
          <w:ilvl w:val="0"/>
          <w:numId w:val="3"/>
        </w:numPr>
        <w:rPr>
          <w:b/>
        </w:rPr>
      </w:pPr>
      <w:r w:rsidRPr="00117466">
        <w:rPr>
          <w:b/>
        </w:rPr>
        <w:t xml:space="preserve">Physical sources of random numbers: atmospheric noise, </w:t>
      </w:r>
      <w:r w:rsidR="00117466" w:rsidRPr="00117466">
        <w:rPr>
          <w:b/>
        </w:rPr>
        <w:t xml:space="preserve">stock market data. </w:t>
      </w:r>
      <w:r w:rsidR="00117466">
        <w:t xml:space="preserve">These are non-deterministic. </w:t>
      </w:r>
    </w:p>
    <w:p w14:paraId="56772456" w14:textId="1FEA75BE" w:rsidR="00117466" w:rsidRDefault="001766EB" w:rsidP="001F3757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Pseudo random numbers </w:t>
      </w:r>
      <w:r>
        <w:t xml:space="preserve">can be generated from a </w:t>
      </w:r>
      <w:r>
        <w:rPr>
          <w:b/>
        </w:rPr>
        <w:t>strong mixing function. Mixing function</w:t>
      </w:r>
      <w:r>
        <w:t xml:space="preserve"> takes 2 or more random inputs</w:t>
      </w:r>
      <w:r>
        <w:rPr>
          <w:b/>
        </w:rPr>
        <w:t xml:space="preserve"> </w:t>
      </w:r>
      <w:r w:rsidRPr="001766EB">
        <w:t>based on</w:t>
      </w:r>
      <w:r>
        <w:rPr>
          <w:b/>
        </w:rPr>
        <w:t xml:space="preserve"> CPU load, arrival times of packets etc. </w:t>
      </w:r>
      <w:r>
        <w:t xml:space="preserve">Each bit of the output then depends on some non-linear function of all the bits in the inputs. </w:t>
      </w:r>
    </w:p>
    <w:p w14:paraId="66DA47FE" w14:textId="62D554BF" w:rsidR="001766EB" w:rsidRDefault="001766EB" w:rsidP="001F3757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Cryptographic hashing functions and encryption algorithms </w:t>
      </w:r>
      <w:r>
        <w:t xml:space="preserve">are examples of </w:t>
      </w:r>
      <w:r>
        <w:rPr>
          <w:b/>
        </w:rPr>
        <w:t xml:space="preserve">strong mixing functions. </w:t>
      </w:r>
    </w:p>
    <w:p w14:paraId="2D20FE20" w14:textId="6DE5E4C3" w:rsidR="001766EB" w:rsidRDefault="001766EB" w:rsidP="001766EB">
      <w:pPr>
        <w:rPr>
          <w:b/>
        </w:rPr>
      </w:pPr>
    </w:p>
    <w:p w14:paraId="2785F43E" w14:textId="61513D31" w:rsidR="001766EB" w:rsidRDefault="001766EB" w:rsidP="001766EB">
      <w:pPr>
        <w:pStyle w:val="Heading2"/>
      </w:pPr>
      <w:bookmarkStart w:id="4" w:name="_Toc530523201"/>
      <w:r>
        <w:t>Key Storage</w:t>
      </w:r>
      <w:bookmarkEnd w:id="4"/>
    </w:p>
    <w:p w14:paraId="04A561C3" w14:textId="64992A23" w:rsidR="00C14EBD" w:rsidRDefault="00C14EBD" w:rsidP="00C14EBD">
      <w:pPr>
        <w:pStyle w:val="ListParagraph"/>
        <w:numPr>
          <w:ilvl w:val="0"/>
          <w:numId w:val="5"/>
        </w:numPr>
      </w:pPr>
      <w:r>
        <w:t xml:space="preserve">Try not to store key on a medium connected to the network. </w:t>
      </w:r>
    </w:p>
    <w:p w14:paraId="62F25A36" w14:textId="0529EE6C" w:rsidR="00C14EBD" w:rsidRDefault="00C14EBD" w:rsidP="00C14EBD">
      <w:pPr>
        <w:pStyle w:val="ListParagraph"/>
        <w:numPr>
          <w:ilvl w:val="0"/>
          <w:numId w:val="5"/>
        </w:numPr>
      </w:pPr>
      <w:r>
        <w:t xml:space="preserve">Key should never be unencrypted outside the encryption device. </w:t>
      </w:r>
    </w:p>
    <w:p w14:paraId="34AC63CD" w14:textId="166B1794" w:rsidR="00C14EBD" w:rsidRDefault="00C14EBD" w:rsidP="00C14EBD">
      <w:pPr>
        <w:pStyle w:val="ListParagraph"/>
        <w:numPr>
          <w:ilvl w:val="0"/>
          <w:numId w:val="5"/>
        </w:numPr>
      </w:pPr>
      <w:r>
        <w:t>Use a physical token to store the key</w:t>
      </w:r>
      <w:r w:rsidR="009F026A">
        <w:t xml:space="preserve"> (e.g. smart card)</w:t>
      </w:r>
      <w:r>
        <w:t xml:space="preserve"> and protect the token with a PIN number. </w:t>
      </w:r>
    </w:p>
    <w:p w14:paraId="58477BC8" w14:textId="06BCBA4A" w:rsidR="00C14EBD" w:rsidRPr="00C14EBD" w:rsidRDefault="009F026A" w:rsidP="00C14EBD">
      <w:pPr>
        <w:pStyle w:val="ListParagraph"/>
        <w:numPr>
          <w:ilvl w:val="0"/>
          <w:numId w:val="5"/>
        </w:numPr>
      </w:pPr>
      <w:r>
        <w:t>Card can be stolen therefore store one half on the key in the machine and one half on the card.</w:t>
      </w:r>
    </w:p>
    <w:p w14:paraId="5EE4F67B" w14:textId="13ADC31B" w:rsidR="009F026A" w:rsidRDefault="009F026A" w:rsidP="009F026A"/>
    <w:p w14:paraId="0C22A858" w14:textId="17946953" w:rsidR="009F026A" w:rsidRDefault="009F026A" w:rsidP="009F026A">
      <w:pPr>
        <w:pStyle w:val="Heading2"/>
      </w:pPr>
      <w:bookmarkStart w:id="5" w:name="_Toc530523202"/>
      <w:r>
        <w:t>Session Key Establishment</w:t>
      </w:r>
      <w:bookmarkEnd w:id="5"/>
    </w:p>
    <w:p w14:paraId="5E78042E" w14:textId="657702F0" w:rsidR="009F026A" w:rsidRDefault="009F026A" w:rsidP="009F026A">
      <w:pPr>
        <w:pStyle w:val="ListParagraph"/>
        <w:numPr>
          <w:ilvl w:val="0"/>
          <w:numId w:val="6"/>
        </w:numPr>
      </w:pPr>
      <w:r w:rsidRPr="009F026A">
        <w:rPr>
          <w:b/>
        </w:rPr>
        <w:t>A symmetric key is more likely to be broken</w:t>
      </w:r>
      <w:r>
        <w:t xml:space="preserve"> as the more times it is used, the more times it is brought into the memory which can be hacked. And the more ciphertexts are produced using it. </w:t>
      </w:r>
    </w:p>
    <w:p w14:paraId="6F770E8A" w14:textId="25FD5E6B" w:rsidR="009F026A" w:rsidRDefault="009F026A" w:rsidP="009F026A">
      <w:pPr>
        <w:pStyle w:val="ListParagraph"/>
        <w:numPr>
          <w:ilvl w:val="0"/>
          <w:numId w:val="6"/>
        </w:numPr>
      </w:pPr>
      <w:r>
        <w:t xml:space="preserve">Thus, create a </w:t>
      </w:r>
      <w:r w:rsidRPr="009F026A">
        <w:rPr>
          <w:b/>
        </w:rPr>
        <w:t>symmetric key for one session</w:t>
      </w:r>
      <w:r>
        <w:t xml:space="preserve"> only which is known as a </w:t>
      </w:r>
      <w:r w:rsidRPr="009F026A">
        <w:rPr>
          <w:b/>
        </w:rPr>
        <w:t>session key</w:t>
      </w:r>
      <w:r>
        <w:t xml:space="preserve">. </w:t>
      </w:r>
    </w:p>
    <w:p w14:paraId="041BEFC3" w14:textId="518C431E" w:rsidR="009F026A" w:rsidRDefault="009F026A" w:rsidP="009F026A">
      <w:pPr>
        <w:pStyle w:val="ListParagraph"/>
        <w:numPr>
          <w:ilvl w:val="0"/>
          <w:numId w:val="6"/>
        </w:numPr>
      </w:pPr>
      <w:r>
        <w:t xml:space="preserve">Using </w:t>
      </w:r>
      <w:r w:rsidR="00F205AD">
        <w:t xml:space="preserve">session </w:t>
      </w:r>
      <w:r>
        <w:t>keys</w:t>
      </w:r>
      <w:r w:rsidR="00F205AD">
        <w:t>,</w:t>
      </w:r>
      <w:r>
        <w:t xml:space="preserve"> prevents the </w:t>
      </w:r>
      <w:r w:rsidR="00F205AD">
        <w:t>long-term</w:t>
      </w:r>
      <w:r>
        <w:t xml:space="preserve"> storage of </w:t>
      </w:r>
      <w:r w:rsidR="00F205AD">
        <w:t xml:space="preserve">possibly many symmetric keys. </w:t>
      </w:r>
    </w:p>
    <w:p w14:paraId="2909B17C" w14:textId="77777777" w:rsidR="00F0790F" w:rsidRDefault="00F0790F" w:rsidP="00F205AD">
      <w:pPr>
        <w:pStyle w:val="Heading3"/>
      </w:pPr>
    </w:p>
    <w:p w14:paraId="49051FFF" w14:textId="3CD095A5" w:rsidR="00F205AD" w:rsidRDefault="00F205AD" w:rsidP="00F205AD">
      <w:pPr>
        <w:pStyle w:val="Heading3"/>
      </w:pPr>
      <w:bookmarkStart w:id="6" w:name="_Toc530523203"/>
      <w:r>
        <w:t>Key agreement</w:t>
      </w:r>
      <w:bookmarkEnd w:id="6"/>
    </w:p>
    <w:p w14:paraId="00270B80" w14:textId="621F7BBB" w:rsidR="00F205AD" w:rsidRDefault="00F205AD" w:rsidP="00F205AD">
      <w:pPr>
        <w:pStyle w:val="ListParagraph"/>
        <w:numPr>
          <w:ilvl w:val="0"/>
          <w:numId w:val="7"/>
        </w:numPr>
      </w:pPr>
      <w:r w:rsidRPr="005B1DA0">
        <w:rPr>
          <w:b/>
        </w:rPr>
        <w:t>Both parties contribute to the derivation of the shared secret</w:t>
      </w:r>
      <w:r>
        <w:t xml:space="preserve"> so that not party can pre-determine the resulting value.</w:t>
      </w:r>
      <w:r w:rsidR="008F65A9">
        <w:t xml:space="preserve"> This is namely the </w:t>
      </w:r>
      <w:r w:rsidR="008F65A9">
        <w:rPr>
          <w:b/>
        </w:rPr>
        <w:t>Diffie-Hellman protocol.</w:t>
      </w:r>
      <w:r w:rsidR="00BE4B0A">
        <w:rPr>
          <w:b/>
        </w:rPr>
        <w:t xml:space="preserve"> </w:t>
      </w:r>
      <w:r w:rsidR="00BE4B0A">
        <w:rPr>
          <w:b/>
          <w:color w:val="FF0000"/>
        </w:rPr>
        <w:t xml:space="preserve">What is the problem with one party generating the secret key? </w:t>
      </w:r>
      <w:r w:rsidR="008F65A9">
        <w:rPr>
          <w:b/>
        </w:rPr>
        <w:t xml:space="preserve"> </w:t>
      </w:r>
    </w:p>
    <w:p w14:paraId="3FAA7836" w14:textId="77777777" w:rsidR="00F205AD" w:rsidRDefault="00F205AD" w:rsidP="00F205AD"/>
    <w:p w14:paraId="47DF8A7F" w14:textId="6DA25728" w:rsidR="007E4D9A" w:rsidRDefault="00F205AD" w:rsidP="00F205AD">
      <w:pPr>
        <w:pStyle w:val="Heading3"/>
      </w:pPr>
      <w:bookmarkStart w:id="7" w:name="_Toc530523204"/>
      <w:r>
        <w:t>Key Transportation</w:t>
      </w:r>
      <w:bookmarkEnd w:id="7"/>
    </w:p>
    <w:p w14:paraId="07F67FF6" w14:textId="00AE73F0" w:rsidR="00F205AD" w:rsidRDefault="00F205AD" w:rsidP="00F205AD">
      <w:pPr>
        <w:pStyle w:val="ListParagraph"/>
        <w:numPr>
          <w:ilvl w:val="0"/>
          <w:numId w:val="7"/>
        </w:numPr>
      </w:pPr>
      <w:r w:rsidRPr="00F205AD">
        <w:rPr>
          <w:b/>
        </w:rPr>
        <w:t>Without public-key cipher</w:t>
      </w:r>
      <w:r>
        <w:t xml:space="preserve">: Session keys are generated and distributed with the help of </w:t>
      </w:r>
      <w:r w:rsidRPr="00F205AD">
        <w:rPr>
          <w:b/>
        </w:rPr>
        <w:t>a third party</w:t>
      </w:r>
      <w:r>
        <w:t xml:space="preserve">. Known as </w:t>
      </w:r>
      <w:r w:rsidRPr="00F205AD">
        <w:rPr>
          <w:b/>
        </w:rPr>
        <w:t>Needham-Schroeder protocol</w:t>
      </w:r>
      <w:r>
        <w:t xml:space="preserve">. </w:t>
      </w:r>
    </w:p>
    <w:p w14:paraId="59759066" w14:textId="63A94B60" w:rsidR="00F205AD" w:rsidRDefault="00F205AD" w:rsidP="00F205AD">
      <w:pPr>
        <w:pStyle w:val="ListParagraph"/>
        <w:numPr>
          <w:ilvl w:val="0"/>
          <w:numId w:val="7"/>
        </w:numPr>
        <w:rPr>
          <w:b/>
        </w:rPr>
      </w:pPr>
      <w:r w:rsidRPr="00F205AD">
        <w:rPr>
          <w:b/>
        </w:rPr>
        <w:t xml:space="preserve">With the use of a public key cipher: </w:t>
      </w:r>
      <w:r w:rsidR="00F0790F">
        <w:rPr>
          <w:b/>
        </w:rPr>
        <w:t>One party</w:t>
      </w:r>
      <w:r w:rsidR="00F0790F">
        <w:t xml:space="preserve"> creates a secret key (session key), and securely transfers it to the other party using the </w:t>
      </w:r>
      <w:r w:rsidR="00F0790F">
        <w:rPr>
          <w:b/>
        </w:rPr>
        <w:t xml:space="preserve">recipient’s public key. </w:t>
      </w:r>
    </w:p>
    <w:p w14:paraId="70BD87B3" w14:textId="11701A7B" w:rsidR="00AB3336" w:rsidRDefault="00AB3336" w:rsidP="00AB3336">
      <w:pPr>
        <w:rPr>
          <w:b/>
        </w:rPr>
      </w:pPr>
    </w:p>
    <w:p w14:paraId="14B48AF2" w14:textId="06F7277A" w:rsidR="00AB3336" w:rsidRDefault="000211CB" w:rsidP="000211CB">
      <w:pPr>
        <w:pStyle w:val="Heading3"/>
      </w:pPr>
      <w:bookmarkStart w:id="8" w:name="_Toc530523205"/>
      <w:r>
        <w:t>Entity and key authentication</w:t>
      </w:r>
      <w:bookmarkEnd w:id="8"/>
    </w:p>
    <w:p w14:paraId="52B2249F" w14:textId="491992BB" w:rsidR="000211CB" w:rsidRDefault="000211CB" w:rsidP="000211CB">
      <w:pPr>
        <w:pStyle w:val="ListParagraph"/>
        <w:numPr>
          <w:ilvl w:val="0"/>
          <w:numId w:val="8"/>
        </w:numPr>
      </w:pPr>
      <w:r>
        <w:t>Make sure no other party could gain access to the key.</w:t>
      </w:r>
    </w:p>
    <w:p w14:paraId="751EF5D5" w14:textId="02A623A7" w:rsidR="000211CB" w:rsidRDefault="000211CB" w:rsidP="000211CB">
      <w:pPr>
        <w:pStyle w:val="ListParagraph"/>
        <w:numPr>
          <w:ilvl w:val="0"/>
          <w:numId w:val="8"/>
        </w:numPr>
      </w:pPr>
      <w:r>
        <w:lastRenderedPageBreak/>
        <w:t xml:space="preserve">Confirm that the other party knows about the key by producing a one-way hash of the key or, encrypting some known data (e.g. nonce) with the key. </w:t>
      </w:r>
    </w:p>
    <w:p w14:paraId="498E17DE" w14:textId="5E374432" w:rsidR="000211CB" w:rsidRDefault="000211CB" w:rsidP="000211CB">
      <w:pPr>
        <w:pStyle w:val="ListParagraph"/>
        <w:numPr>
          <w:ilvl w:val="0"/>
          <w:numId w:val="8"/>
        </w:numPr>
      </w:pPr>
      <w:r>
        <w:t>Key freshness: make sure the key is fresh i.e. not been used before.</w:t>
      </w:r>
    </w:p>
    <w:p w14:paraId="0940099C" w14:textId="460E4F9A" w:rsidR="00D173FF" w:rsidRDefault="00D173FF" w:rsidP="00D173FF"/>
    <w:p w14:paraId="2E10B252" w14:textId="38265653" w:rsidR="00D173FF" w:rsidRDefault="00D173FF" w:rsidP="00D173FF">
      <w:pPr>
        <w:pStyle w:val="Heading3"/>
      </w:pPr>
      <w:bookmarkStart w:id="9" w:name="_Toc530523206"/>
      <w:r>
        <w:t>Key Freshness</w:t>
      </w:r>
      <w:bookmarkEnd w:id="9"/>
      <w:r>
        <w:t xml:space="preserve"> </w:t>
      </w:r>
    </w:p>
    <w:p w14:paraId="31CA78DB" w14:textId="1F6185A6" w:rsidR="00D173FF" w:rsidRPr="00D173FF" w:rsidRDefault="00D173FF" w:rsidP="00D173FF">
      <w:pPr>
        <w:pStyle w:val="ListParagraph"/>
        <w:numPr>
          <w:ilvl w:val="0"/>
          <w:numId w:val="9"/>
        </w:numPr>
      </w:pPr>
      <w:r>
        <w:t xml:space="preserve">Check if the key has not been used before. </w:t>
      </w:r>
    </w:p>
    <w:p w14:paraId="45FC967B" w14:textId="2FF8F33E" w:rsidR="007E4D9A" w:rsidRDefault="007E4D9A" w:rsidP="007E4D9A">
      <w:pPr>
        <w:pStyle w:val="Heading1"/>
      </w:pPr>
      <w:bookmarkStart w:id="10" w:name="_Toc530523207"/>
      <w:r>
        <w:t>Diffie-Hellman Protocol</w:t>
      </w:r>
      <w:bookmarkEnd w:id="10"/>
    </w:p>
    <w:p w14:paraId="7C985F5F" w14:textId="3D4FB258" w:rsidR="005B1DA0" w:rsidRPr="005B1DA0" w:rsidRDefault="005B1DA0" w:rsidP="005B1DA0">
      <w:pPr>
        <w:pStyle w:val="ListParagraph"/>
        <w:numPr>
          <w:ilvl w:val="0"/>
          <w:numId w:val="9"/>
        </w:numPr>
      </w:pPr>
      <w:r>
        <w:t>Key-agreement protocol</w:t>
      </w:r>
    </w:p>
    <w:p w14:paraId="111BEE1E" w14:textId="28F397E2" w:rsidR="00AA3F03" w:rsidRDefault="00AA3F03" w:rsidP="00AA3F03">
      <w:pPr>
        <w:pStyle w:val="ListParagraph"/>
        <w:numPr>
          <w:ilvl w:val="0"/>
          <w:numId w:val="9"/>
        </w:numPr>
      </w:pPr>
      <w:r>
        <w:t>Public key algorithm</w:t>
      </w:r>
    </w:p>
    <w:p w14:paraId="24168B60" w14:textId="1FFE80EE" w:rsidR="00AA3F03" w:rsidRDefault="00AA3F03" w:rsidP="00AA3F03">
      <w:pPr>
        <w:pStyle w:val="ListParagraph"/>
        <w:numPr>
          <w:ilvl w:val="0"/>
          <w:numId w:val="9"/>
        </w:numPr>
      </w:pPr>
      <w:r>
        <w:t xml:space="preserve">Allows two parties who have </w:t>
      </w:r>
      <w:r w:rsidRPr="00AA3F03">
        <w:rPr>
          <w:b/>
        </w:rPr>
        <w:t>never met before</w:t>
      </w:r>
      <w:r>
        <w:t xml:space="preserve"> to exchange messages in public and </w:t>
      </w:r>
      <w:r w:rsidRPr="00AA3F03">
        <w:rPr>
          <w:b/>
        </w:rPr>
        <w:t>collectively generate a key</w:t>
      </w:r>
      <w:r>
        <w:t xml:space="preserve"> that is private to them. </w:t>
      </w:r>
    </w:p>
    <w:p w14:paraId="01A4DF24" w14:textId="734BB73C" w:rsidR="00AA3F03" w:rsidRDefault="00AA3F03" w:rsidP="003B4867">
      <w:pPr>
        <w:pStyle w:val="ListParagraph"/>
        <w:numPr>
          <w:ilvl w:val="0"/>
          <w:numId w:val="9"/>
        </w:numPr>
      </w:pPr>
      <w:r>
        <w:t xml:space="preserve">Security is based on the difficulty of calculating </w:t>
      </w:r>
      <w:r w:rsidRPr="003B4867">
        <w:rPr>
          <w:b/>
        </w:rPr>
        <w:t>discrete logs</w:t>
      </w:r>
      <w:r>
        <w:t xml:space="preserve"> in the finite field. </w:t>
      </w:r>
    </w:p>
    <w:p w14:paraId="3AC15BA1" w14:textId="28E53740" w:rsidR="00AA3F03" w:rsidRDefault="00AA3F03" w:rsidP="00AA3F03">
      <w:pPr>
        <w:pStyle w:val="ListParagraph"/>
        <w:numPr>
          <w:ilvl w:val="0"/>
          <w:numId w:val="9"/>
        </w:numPr>
      </w:pPr>
      <w:r>
        <w:t xml:space="preserve">Given integers y and g and prime number n, compute x such that y = </w:t>
      </w:r>
      <w:proofErr w:type="spellStart"/>
      <w:r>
        <w:t>g^x</w:t>
      </w:r>
      <w:proofErr w:type="spellEnd"/>
      <w:r>
        <w:t xml:space="preserve"> mod n</w:t>
      </w:r>
    </w:p>
    <w:p w14:paraId="7C855BFA" w14:textId="75583930" w:rsidR="005B1DA0" w:rsidRDefault="005B1DA0" w:rsidP="005B1DA0">
      <w:pPr>
        <w:pStyle w:val="Heading2"/>
      </w:pPr>
      <w:bookmarkStart w:id="11" w:name="_Toc530523208"/>
      <w:r>
        <w:t>Initial Condition</w:t>
      </w:r>
      <w:bookmarkEnd w:id="11"/>
    </w:p>
    <w:p w14:paraId="5496E1D8" w14:textId="5E157F1A" w:rsidR="005B1DA0" w:rsidRDefault="005B1DA0" w:rsidP="005B1DA0">
      <w:pPr>
        <w:pStyle w:val="ListParagraph"/>
        <w:numPr>
          <w:ilvl w:val="0"/>
          <w:numId w:val="10"/>
        </w:numPr>
      </w:pPr>
      <w:r>
        <w:t xml:space="preserve">Alice and Bob, agree on two large integers </w:t>
      </w:r>
      <w:r w:rsidRPr="005B1DA0">
        <w:rPr>
          <w:b/>
        </w:rPr>
        <w:t>g</w:t>
      </w:r>
      <w:r>
        <w:t xml:space="preserve"> and </w:t>
      </w:r>
      <w:r w:rsidRPr="005B1DA0">
        <w:rPr>
          <w:b/>
        </w:rPr>
        <w:t>n.</w:t>
      </w:r>
      <w:r>
        <w:t xml:space="preserve"> </w:t>
      </w:r>
    </w:p>
    <w:p w14:paraId="79BA0366" w14:textId="596830F7" w:rsidR="005B1DA0" w:rsidRDefault="005B1DA0" w:rsidP="005B1DA0">
      <w:pPr>
        <w:pStyle w:val="ListParagraph"/>
        <w:numPr>
          <w:ilvl w:val="0"/>
          <w:numId w:val="10"/>
        </w:numPr>
      </w:pPr>
      <w:r>
        <w:t xml:space="preserve">G and n do not have to be a secret. </w:t>
      </w:r>
    </w:p>
    <w:p w14:paraId="0D2B6B18" w14:textId="21E08462" w:rsidR="005B1DA0" w:rsidRDefault="005B1DA0" w:rsidP="005B1DA0">
      <w:pPr>
        <w:pStyle w:val="ListParagraph"/>
        <w:numPr>
          <w:ilvl w:val="0"/>
          <w:numId w:val="10"/>
        </w:numPr>
      </w:pPr>
      <w:r>
        <w:t xml:space="preserve">Alice has a private key </w:t>
      </w:r>
      <w:proofErr w:type="spellStart"/>
      <w:r>
        <w:t>Xa</w:t>
      </w:r>
      <w:proofErr w:type="spellEnd"/>
      <w:r>
        <w:t xml:space="preserve"> and public key </w:t>
      </w:r>
      <w:proofErr w:type="spellStart"/>
      <w:r>
        <w:t>Ya</w:t>
      </w:r>
      <w:proofErr w:type="spellEnd"/>
      <w:r>
        <w:t>.</w:t>
      </w:r>
    </w:p>
    <w:p w14:paraId="2CB17ABB" w14:textId="272D471F" w:rsidR="005B1DA0" w:rsidRPr="005B1DA0" w:rsidRDefault="005B1DA0" w:rsidP="005B1DA0">
      <w:pPr>
        <w:pStyle w:val="ListParagraph"/>
        <w:numPr>
          <w:ilvl w:val="0"/>
          <w:numId w:val="10"/>
        </w:numPr>
      </w:pPr>
      <w:r>
        <w:t xml:space="preserve">Bob has a private key </w:t>
      </w:r>
      <w:proofErr w:type="spellStart"/>
      <w:r>
        <w:t>Xb</w:t>
      </w:r>
      <w:proofErr w:type="spellEnd"/>
      <w:r>
        <w:t xml:space="preserve"> and public key </w:t>
      </w:r>
      <w:proofErr w:type="spellStart"/>
      <w:r>
        <w:t>Yb</w:t>
      </w:r>
      <w:proofErr w:type="spellEnd"/>
      <w:r>
        <w:t xml:space="preserve">. </w:t>
      </w:r>
    </w:p>
    <w:p w14:paraId="548870A7" w14:textId="77777777" w:rsidR="003B4867" w:rsidRDefault="003B4867" w:rsidP="003B4867">
      <w:pPr>
        <w:pStyle w:val="Heading2"/>
      </w:pPr>
    </w:p>
    <w:p w14:paraId="5144438D" w14:textId="7E4C69EC" w:rsidR="000211CB" w:rsidRDefault="003B4867" w:rsidP="003B4867">
      <w:pPr>
        <w:pStyle w:val="Heading2"/>
      </w:pPr>
      <w:bookmarkStart w:id="12" w:name="_Toc530523209"/>
      <w:r>
        <w:t>Protocol</w:t>
      </w:r>
      <w:bookmarkEnd w:id="12"/>
    </w:p>
    <w:p w14:paraId="62A4903B" w14:textId="0F2F3C64" w:rsidR="00BE4B0A" w:rsidRDefault="003B4867" w:rsidP="000211CB">
      <w:pPr>
        <w:pStyle w:val="Heading1"/>
      </w:pPr>
      <w:bookmarkStart w:id="13" w:name="_Toc530523210"/>
      <w:r w:rsidRPr="00BE4B0A">
        <w:drawing>
          <wp:anchor distT="0" distB="0" distL="114300" distR="114300" simplePos="0" relativeHeight="251660288" behindDoc="1" locked="0" layoutInCell="1" allowOverlap="1" wp14:anchorId="20DC9CC9" wp14:editId="16CF828A">
            <wp:simplePos x="0" y="0"/>
            <wp:positionH relativeFrom="column">
              <wp:posOffset>304165</wp:posOffset>
            </wp:positionH>
            <wp:positionV relativeFrom="paragraph">
              <wp:posOffset>124390</wp:posOffset>
            </wp:positionV>
            <wp:extent cx="5041900" cy="2425700"/>
            <wp:effectExtent l="0" t="0" r="0" b="0"/>
            <wp:wrapTight wrapText="bothSides">
              <wp:wrapPolygon edited="0">
                <wp:start x="0" y="0"/>
                <wp:lineTo x="0" y="21487"/>
                <wp:lineTo x="21546" y="21487"/>
                <wp:lineTo x="21546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3"/>
    </w:p>
    <w:p w14:paraId="0E7F9CA7" w14:textId="77777777" w:rsidR="00BE4B0A" w:rsidRDefault="00BE4B0A" w:rsidP="000211CB">
      <w:pPr>
        <w:pStyle w:val="Heading1"/>
      </w:pPr>
    </w:p>
    <w:p w14:paraId="0D4D704A" w14:textId="77777777" w:rsidR="00BE4B0A" w:rsidRDefault="00BE4B0A" w:rsidP="000211CB">
      <w:pPr>
        <w:pStyle w:val="Heading1"/>
      </w:pPr>
    </w:p>
    <w:p w14:paraId="29DB9A37" w14:textId="77777777" w:rsidR="00BE4B0A" w:rsidRDefault="00BE4B0A" w:rsidP="000211CB">
      <w:pPr>
        <w:pStyle w:val="Heading1"/>
      </w:pPr>
    </w:p>
    <w:p w14:paraId="735E3D00" w14:textId="77777777" w:rsidR="00BE4B0A" w:rsidRDefault="00BE4B0A" w:rsidP="000211CB">
      <w:pPr>
        <w:pStyle w:val="Heading1"/>
      </w:pPr>
    </w:p>
    <w:p w14:paraId="0367F499" w14:textId="77777777" w:rsidR="00BE4B0A" w:rsidRDefault="00BE4B0A" w:rsidP="000211CB">
      <w:pPr>
        <w:pStyle w:val="Heading1"/>
      </w:pPr>
    </w:p>
    <w:p w14:paraId="35C0AF1D" w14:textId="77777777" w:rsidR="00BE4B0A" w:rsidRDefault="00BE4B0A" w:rsidP="000211CB">
      <w:pPr>
        <w:pStyle w:val="Heading1"/>
      </w:pPr>
    </w:p>
    <w:p w14:paraId="043A25F0" w14:textId="4AAFBBF7" w:rsidR="00BE4B0A" w:rsidRDefault="00BE4B0A" w:rsidP="00BE4B0A">
      <w:pPr>
        <w:pStyle w:val="ListParagraph"/>
        <w:numPr>
          <w:ilvl w:val="0"/>
          <w:numId w:val="12"/>
        </w:numPr>
      </w:pPr>
      <w:r>
        <w:t xml:space="preserve">This protocol resists passive attacks because calculating a </w:t>
      </w:r>
      <w:r w:rsidRPr="00BE4B0A">
        <w:rPr>
          <w:b/>
        </w:rPr>
        <w:t>discrete logarithm</w:t>
      </w:r>
      <w:r>
        <w:t xml:space="preserve"> is a </w:t>
      </w:r>
      <w:r w:rsidRPr="00BE4B0A">
        <w:rPr>
          <w:b/>
        </w:rPr>
        <w:t>computationally hard problem</w:t>
      </w:r>
      <w:r>
        <w:t xml:space="preserve">. </w:t>
      </w:r>
    </w:p>
    <w:p w14:paraId="52CAD1AA" w14:textId="5934AD01" w:rsidR="003B4867" w:rsidRDefault="003B4867" w:rsidP="003B4867"/>
    <w:p w14:paraId="54DDF227" w14:textId="277C571C" w:rsidR="003B4867" w:rsidRDefault="003B4867" w:rsidP="003B4867">
      <w:pPr>
        <w:pStyle w:val="Heading2"/>
      </w:pPr>
      <w:bookmarkStart w:id="14" w:name="_Toc530523211"/>
      <w:r>
        <w:t>Man-in-the-middle attack vulnerability</w:t>
      </w:r>
      <w:bookmarkEnd w:id="14"/>
    </w:p>
    <w:p w14:paraId="2F7FA1ED" w14:textId="09948094" w:rsidR="00BE4B0A" w:rsidRDefault="003B4867" w:rsidP="00BE4B0A">
      <w:pPr>
        <w:pStyle w:val="ListParagraph"/>
        <w:numPr>
          <w:ilvl w:val="0"/>
          <w:numId w:val="12"/>
        </w:numPr>
      </w:pPr>
      <w:r>
        <w:t xml:space="preserve">The receiver of the other half of the key does not know who it is coming from, so this is vulnerable to a </w:t>
      </w:r>
      <w:r>
        <w:rPr>
          <w:b/>
        </w:rPr>
        <w:t xml:space="preserve">man-in-the-middle-attack. </w:t>
      </w:r>
    </w:p>
    <w:p w14:paraId="10D125DF" w14:textId="4A6385B4" w:rsidR="00BE4B0A" w:rsidRDefault="00BE4B0A" w:rsidP="000211CB">
      <w:pPr>
        <w:pStyle w:val="Heading1"/>
      </w:pPr>
    </w:p>
    <w:p w14:paraId="0A54662A" w14:textId="670D1731" w:rsidR="00BE4B0A" w:rsidRDefault="008D1AE0" w:rsidP="000211CB">
      <w:pPr>
        <w:pStyle w:val="Heading1"/>
      </w:pPr>
      <w:bookmarkStart w:id="15" w:name="_Toc530523212"/>
      <w:r w:rsidRPr="008D1AE0">
        <w:rPr>
          <w:b/>
        </w:rPr>
        <w:drawing>
          <wp:anchor distT="0" distB="0" distL="114300" distR="114300" simplePos="0" relativeHeight="251661312" behindDoc="1" locked="0" layoutInCell="1" allowOverlap="1" wp14:anchorId="5FD34F7B" wp14:editId="774EE242">
            <wp:simplePos x="0" y="0"/>
            <wp:positionH relativeFrom="column">
              <wp:posOffset>586458</wp:posOffset>
            </wp:positionH>
            <wp:positionV relativeFrom="paragraph">
              <wp:posOffset>103505</wp:posOffset>
            </wp:positionV>
            <wp:extent cx="4483100" cy="1892300"/>
            <wp:effectExtent l="0" t="0" r="0" b="0"/>
            <wp:wrapTight wrapText="bothSides">
              <wp:wrapPolygon edited="0">
                <wp:start x="0" y="0"/>
                <wp:lineTo x="0" y="21455"/>
                <wp:lineTo x="21539" y="21455"/>
                <wp:lineTo x="21539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5"/>
    </w:p>
    <w:p w14:paraId="2E0E9539" w14:textId="77777777" w:rsidR="008D1AE0" w:rsidRDefault="008D1AE0" w:rsidP="000211CB">
      <w:pPr>
        <w:pStyle w:val="Heading1"/>
      </w:pPr>
    </w:p>
    <w:p w14:paraId="37331D88" w14:textId="77777777" w:rsidR="008D1AE0" w:rsidRDefault="008D1AE0" w:rsidP="000211CB">
      <w:pPr>
        <w:pStyle w:val="Heading1"/>
      </w:pPr>
    </w:p>
    <w:p w14:paraId="1B6442CD" w14:textId="77777777" w:rsidR="008D1AE0" w:rsidRDefault="008D1AE0" w:rsidP="000211CB">
      <w:pPr>
        <w:pStyle w:val="Heading1"/>
      </w:pPr>
    </w:p>
    <w:p w14:paraId="32BAB0E3" w14:textId="77777777" w:rsidR="008D1AE0" w:rsidRDefault="008D1AE0" w:rsidP="000211CB">
      <w:pPr>
        <w:pStyle w:val="Heading1"/>
      </w:pPr>
    </w:p>
    <w:p w14:paraId="3C73BBEE" w14:textId="0372B28B" w:rsidR="008D1AE0" w:rsidRDefault="008D1AE0" w:rsidP="008D1AE0">
      <w:pPr>
        <w:pStyle w:val="ListParagraph"/>
        <w:numPr>
          <w:ilvl w:val="0"/>
          <w:numId w:val="12"/>
        </w:numPr>
      </w:pPr>
      <w:r>
        <w:t xml:space="preserve">Alice and Bob actually share a key with Eve, rather than with each other. </w:t>
      </w:r>
    </w:p>
    <w:p w14:paraId="66BFED37" w14:textId="71D93FED" w:rsidR="008D1AE0" w:rsidRDefault="008D1AE0" w:rsidP="008D1AE0">
      <w:pPr>
        <w:pStyle w:val="ListParagraph"/>
        <w:numPr>
          <w:ilvl w:val="0"/>
          <w:numId w:val="12"/>
        </w:numPr>
      </w:pPr>
      <w:proofErr w:type="gramStart"/>
      <w:r>
        <w:t>But,</w:t>
      </w:r>
      <w:proofErr w:type="gramEnd"/>
      <w:r>
        <w:t xml:space="preserve"> if Alice and Bob do not share a key then how do they encrypt the message? I guess they cannot. </w:t>
      </w:r>
    </w:p>
    <w:p w14:paraId="03A53A77" w14:textId="77777777" w:rsidR="007353B2" w:rsidRDefault="007353B2" w:rsidP="007353B2">
      <w:pPr>
        <w:pStyle w:val="Heading2"/>
      </w:pPr>
    </w:p>
    <w:p w14:paraId="337FB233" w14:textId="6CA150CA" w:rsidR="007353B2" w:rsidRDefault="007353B2" w:rsidP="007353B2">
      <w:pPr>
        <w:pStyle w:val="Heading2"/>
      </w:pPr>
      <w:bookmarkStart w:id="16" w:name="_Toc530523213"/>
      <w:r w:rsidRPr="00FD2A65">
        <w:drawing>
          <wp:anchor distT="0" distB="0" distL="114300" distR="114300" simplePos="0" relativeHeight="251665408" behindDoc="1" locked="0" layoutInCell="1" allowOverlap="1" wp14:anchorId="44E4219F" wp14:editId="7EEABB75">
            <wp:simplePos x="0" y="0"/>
            <wp:positionH relativeFrom="column">
              <wp:posOffset>146685</wp:posOffset>
            </wp:positionH>
            <wp:positionV relativeFrom="paragraph">
              <wp:posOffset>519078</wp:posOffset>
            </wp:positionV>
            <wp:extent cx="5270500" cy="2527300"/>
            <wp:effectExtent l="0" t="0" r="0" b="0"/>
            <wp:wrapTight wrapText="bothSides">
              <wp:wrapPolygon edited="0">
                <wp:start x="0" y="0"/>
                <wp:lineTo x="0" y="21491"/>
                <wp:lineTo x="21548" y="21491"/>
                <wp:lineTo x="2154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Approach (1) solution</w:t>
      </w:r>
      <w:bookmarkEnd w:id="16"/>
    </w:p>
    <w:p w14:paraId="3676589D" w14:textId="1C2FA11A" w:rsidR="008D1AE0" w:rsidRDefault="008D1AE0" w:rsidP="008D1AE0"/>
    <w:p w14:paraId="6A441804" w14:textId="19D7830F" w:rsidR="007353B2" w:rsidRPr="007353B2" w:rsidRDefault="007353B2" w:rsidP="007353B2"/>
    <w:p w14:paraId="53D3B6B3" w14:textId="3AC24CFE" w:rsidR="007353B2" w:rsidRPr="007353B2" w:rsidRDefault="007353B2" w:rsidP="007353B2">
      <w:pPr>
        <w:tabs>
          <w:tab w:val="left" w:pos="1404"/>
        </w:tabs>
      </w:pPr>
      <w:r>
        <w:tab/>
      </w:r>
    </w:p>
    <w:p w14:paraId="4829F09E" w14:textId="2688A533" w:rsidR="007353B2" w:rsidRPr="007353B2" w:rsidRDefault="007353B2" w:rsidP="007353B2">
      <w:pPr>
        <w:pStyle w:val="Heading2"/>
      </w:pPr>
      <w:bookmarkStart w:id="17" w:name="_Toc530523214"/>
      <w:r>
        <w:t>Approach (2) solution</w:t>
      </w:r>
      <w:bookmarkEnd w:id="17"/>
    </w:p>
    <w:p w14:paraId="1293B00F" w14:textId="662E121F" w:rsidR="007353B2" w:rsidRPr="007353B2" w:rsidRDefault="007353B2" w:rsidP="007353B2"/>
    <w:p w14:paraId="18695903" w14:textId="633652E4" w:rsidR="007353B2" w:rsidRPr="007353B2" w:rsidRDefault="007353B2" w:rsidP="007353B2">
      <w:r w:rsidRPr="00FD2A65">
        <w:drawing>
          <wp:anchor distT="0" distB="0" distL="114300" distR="114300" simplePos="0" relativeHeight="251666432" behindDoc="1" locked="0" layoutInCell="1" allowOverlap="1" wp14:anchorId="172A7CBA" wp14:editId="1642376C">
            <wp:simplePos x="0" y="0"/>
            <wp:positionH relativeFrom="column">
              <wp:posOffset>1037590</wp:posOffset>
            </wp:positionH>
            <wp:positionV relativeFrom="paragraph">
              <wp:posOffset>-346569</wp:posOffset>
            </wp:positionV>
            <wp:extent cx="4465271" cy="2178755"/>
            <wp:effectExtent l="0" t="0" r="5715" b="5715"/>
            <wp:wrapTight wrapText="bothSides">
              <wp:wrapPolygon edited="0">
                <wp:start x="0" y="0"/>
                <wp:lineTo x="0" y="21531"/>
                <wp:lineTo x="21566" y="21531"/>
                <wp:lineTo x="21566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271" cy="217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71F5EB" w14:textId="70E9B801" w:rsidR="007353B2" w:rsidRPr="007353B2" w:rsidRDefault="007353B2" w:rsidP="007353B2"/>
    <w:p w14:paraId="346915F3" w14:textId="74DB5CF9" w:rsidR="007353B2" w:rsidRPr="007353B2" w:rsidRDefault="007353B2" w:rsidP="007353B2"/>
    <w:p w14:paraId="30C9D051" w14:textId="4D84B353" w:rsidR="007353B2" w:rsidRPr="007353B2" w:rsidRDefault="007353B2" w:rsidP="007353B2"/>
    <w:p w14:paraId="21566E13" w14:textId="06061B1A" w:rsidR="007353B2" w:rsidRPr="007353B2" w:rsidRDefault="007353B2" w:rsidP="007353B2"/>
    <w:p w14:paraId="4D2B4E71" w14:textId="014185FD" w:rsidR="007353B2" w:rsidRPr="007353B2" w:rsidRDefault="007353B2" w:rsidP="007353B2"/>
    <w:p w14:paraId="25D339A3" w14:textId="3356D757" w:rsidR="007353B2" w:rsidRPr="007353B2" w:rsidRDefault="007353B2" w:rsidP="007353B2"/>
    <w:p w14:paraId="258FF621" w14:textId="07D5AF94" w:rsidR="007353B2" w:rsidRPr="007353B2" w:rsidRDefault="007353B2" w:rsidP="007353B2"/>
    <w:p w14:paraId="63439484" w14:textId="67A71CB0" w:rsidR="007353B2" w:rsidRPr="007353B2" w:rsidRDefault="007353B2" w:rsidP="007353B2"/>
    <w:p w14:paraId="11C585D0" w14:textId="2445A988" w:rsidR="007353B2" w:rsidRPr="007353B2" w:rsidRDefault="007353B2" w:rsidP="007353B2">
      <w:pPr>
        <w:pStyle w:val="Heading2"/>
      </w:pPr>
      <w:bookmarkStart w:id="18" w:name="_Toc530523215"/>
      <w:r>
        <w:t>Approach 1 VS Approach 2</w:t>
      </w:r>
      <w:bookmarkEnd w:id="18"/>
    </w:p>
    <w:p w14:paraId="00DA303D" w14:textId="768A5F1A" w:rsidR="007353B2" w:rsidRPr="007353B2" w:rsidRDefault="007353B2" w:rsidP="007353B2"/>
    <w:p w14:paraId="6BB1E37F" w14:textId="24793038" w:rsidR="00FD2A65" w:rsidRDefault="007353B2" w:rsidP="000211CB">
      <w:pPr>
        <w:pStyle w:val="Heading1"/>
      </w:pPr>
      <w:bookmarkStart w:id="19" w:name="_Toc530523216"/>
      <w:r w:rsidRPr="007353B2">
        <w:drawing>
          <wp:anchor distT="0" distB="0" distL="114300" distR="114300" simplePos="0" relativeHeight="251663360" behindDoc="1" locked="0" layoutInCell="1" allowOverlap="1" wp14:anchorId="63ED0BC5" wp14:editId="02BBC817">
            <wp:simplePos x="0" y="0"/>
            <wp:positionH relativeFrom="column">
              <wp:posOffset>315595</wp:posOffset>
            </wp:positionH>
            <wp:positionV relativeFrom="paragraph">
              <wp:posOffset>1270</wp:posOffset>
            </wp:positionV>
            <wp:extent cx="4752340" cy="2789555"/>
            <wp:effectExtent l="0" t="0" r="0" b="4445"/>
            <wp:wrapTight wrapText="bothSides">
              <wp:wrapPolygon edited="0">
                <wp:start x="0" y="0"/>
                <wp:lineTo x="0" y="21536"/>
                <wp:lineTo x="21531" y="21536"/>
                <wp:lineTo x="21531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9"/>
    </w:p>
    <w:p w14:paraId="3140726D" w14:textId="5BC20DD6" w:rsidR="000211CB" w:rsidRDefault="000211CB" w:rsidP="000211CB">
      <w:pPr>
        <w:pStyle w:val="Heading1"/>
      </w:pPr>
      <w:bookmarkStart w:id="20" w:name="_Toc530523217"/>
      <w:r>
        <w:t>Needham-Schroeder Protocol</w:t>
      </w:r>
      <w:bookmarkEnd w:id="20"/>
    </w:p>
    <w:p w14:paraId="3E99AFF9" w14:textId="2900A625" w:rsidR="007353B2" w:rsidRDefault="007353B2" w:rsidP="007353B2"/>
    <w:p w14:paraId="18F2A63F" w14:textId="77777777" w:rsidR="007353B2" w:rsidRPr="007353B2" w:rsidRDefault="007353B2" w:rsidP="007353B2"/>
    <w:sectPr w:rsidR="007353B2" w:rsidRPr="007353B2" w:rsidSect="001A4F5A">
      <w:headerReference w:type="default" r:id="rId15"/>
      <w:pgSz w:w="11900" w:h="16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F962F3" w14:textId="77777777" w:rsidR="0055337D" w:rsidRDefault="0055337D" w:rsidP="001A4F5A">
      <w:r>
        <w:separator/>
      </w:r>
    </w:p>
  </w:endnote>
  <w:endnote w:type="continuationSeparator" w:id="0">
    <w:p w14:paraId="406E992C" w14:textId="77777777" w:rsidR="0055337D" w:rsidRDefault="0055337D" w:rsidP="001A4F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19FCEC" w14:textId="77777777" w:rsidR="0055337D" w:rsidRDefault="0055337D" w:rsidP="001A4F5A">
      <w:r>
        <w:separator/>
      </w:r>
    </w:p>
  </w:footnote>
  <w:footnote w:type="continuationSeparator" w:id="0">
    <w:p w14:paraId="1BB1C4B6" w14:textId="77777777" w:rsidR="0055337D" w:rsidRDefault="0055337D" w:rsidP="001A4F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500725" w14:textId="75B6458D" w:rsidR="001A4F5A" w:rsidRPr="001A4F5A" w:rsidRDefault="001A4F5A">
    <w:pPr>
      <w:pStyle w:val="Header"/>
      <w:rPr>
        <w:lang w:val="en-US"/>
      </w:rPr>
    </w:pPr>
    <w:r>
      <w:rPr>
        <w:lang w:val="en-US"/>
      </w:rPr>
      <w:t>Topic 8: Key Management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B850FA"/>
    <w:multiLevelType w:val="hybridMultilevel"/>
    <w:tmpl w:val="7C960648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333A93"/>
    <w:multiLevelType w:val="hybridMultilevel"/>
    <w:tmpl w:val="98EAE150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075688"/>
    <w:multiLevelType w:val="hybridMultilevel"/>
    <w:tmpl w:val="C8C26C1A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0438C9"/>
    <w:multiLevelType w:val="hybridMultilevel"/>
    <w:tmpl w:val="32FA26D0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AD6D66"/>
    <w:multiLevelType w:val="hybridMultilevel"/>
    <w:tmpl w:val="3EE2C93E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BB40C9"/>
    <w:multiLevelType w:val="hybridMultilevel"/>
    <w:tmpl w:val="3D52FEFC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625F5A"/>
    <w:multiLevelType w:val="hybridMultilevel"/>
    <w:tmpl w:val="8B5A8FD0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89499F"/>
    <w:multiLevelType w:val="hybridMultilevel"/>
    <w:tmpl w:val="30E4009E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7A35010"/>
    <w:multiLevelType w:val="hybridMultilevel"/>
    <w:tmpl w:val="756ADDF4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DF488B"/>
    <w:multiLevelType w:val="hybridMultilevel"/>
    <w:tmpl w:val="7944B83A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0F11DF2"/>
    <w:multiLevelType w:val="hybridMultilevel"/>
    <w:tmpl w:val="2D2EAD34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CD78CB"/>
    <w:multiLevelType w:val="hybridMultilevel"/>
    <w:tmpl w:val="A16422A0"/>
    <w:lvl w:ilvl="0" w:tplc="C6E0040C">
      <w:start w:val="1"/>
      <w:numFmt w:val="bullet"/>
      <w:lvlText w:val="▫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7"/>
  </w:num>
  <w:num w:numId="4">
    <w:abstractNumId w:val="11"/>
  </w:num>
  <w:num w:numId="5">
    <w:abstractNumId w:val="8"/>
  </w:num>
  <w:num w:numId="6">
    <w:abstractNumId w:val="2"/>
  </w:num>
  <w:num w:numId="7">
    <w:abstractNumId w:val="10"/>
  </w:num>
  <w:num w:numId="8">
    <w:abstractNumId w:val="1"/>
  </w:num>
  <w:num w:numId="9">
    <w:abstractNumId w:val="3"/>
  </w:num>
  <w:num w:numId="10">
    <w:abstractNumId w:val="6"/>
  </w:num>
  <w:num w:numId="11">
    <w:abstractNumId w:val="9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F5A"/>
    <w:rsid w:val="000211CB"/>
    <w:rsid w:val="00094BB2"/>
    <w:rsid w:val="00117466"/>
    <w:rsid w:val="00121AC4"/>
    <w:rsid w:val="001766EB"/>
    <w:rsid w:val="001A4F5A"/>
    <w:rsid w:val="001F3757"/>
    <w:rsid w:val="002F00A5"/>
    <w:rsid w:val="003B4867"/>
    <w:rsid w:val="0055337D"/>
    <w:rsid w:val="005B1DA0"/>
    <w:rsid w:val="007353B2"/>
    <w:rsid w:val="007A33EF"/>
    <w:rsid w:val="007E4D9A"/>
    <w:rsid w:val="00842C4F"/>
    <w:rsid w:val="008B6872"/>
    <w:rsid w:val="008D1AE0"/>
    <w:rsid w:val="008F65A9"/>
    <w:rsid w:val="00926252"/>
    <w:rsid w:val="009F026A"/>
    <w:rsid w:val="00AA3F03"/>
    <w:rsid w:val="00AB3336"/>
    <w:rsid w:val="00BE4B0A"/>
    <w:rsid w:val="00C14EBD"/>
    <w:rsid w:val="00CC3824"/>
    <w:rsid w:val="00D113BA"/>
    <w:rsid w:val="00D173FF"/>
    <w:rsid w:val="00EB40FC"/>
    <w:rsid w:val="00EC5493"/>
    <w:rsid w:val="00F0790F"/>
    <w:rsid w:val="00F205AD"/>
    <w:rsid w:val="00FD2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708021"/>
  <w15:chartTrackingRefBased/>
  <w15:docId w15:val="{9EFCA90D-18DC-174E-B0F6-6E564E7FA7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4F5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E4D9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05A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4F5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4F5A"/>
  </w:style>
  <w:style w:type="paragraph" w:styleId="Footer">
    <w:name w:val="footer"/>
    <w:basedOn w:val="Normal"/>
    <w:link w:val="FooterChar"/>
    <w:uiPriority w:val="99"/>
    <w:unhideWhenUsed/>
    <w:rsid w:val="001A4F5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4F5A"/>
  </w:style>
  <w:style w:type="character" w:customStyle="1" w:styleId="Heading1Char">
    <w:name w:val="Heading 1 Char"/>
    <w:basedOn w:val="DefaultParagraphFont"/>
    <w:link w:val="Heading1"/>
    <w:uiPriority w:val="9"/>
    <w:rsid w:val="001A4F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A4F5A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A4F5A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1A4F5A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1A4F5A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A4F5A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A4F5A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A4F5A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A4F5A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A4F5A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A4F5A"/>
    <w:pPr>
      <w:ind w:left="192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A4F5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4F5A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8B6872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8B6872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SubtleEmphasis">
    <w:name w:val="Subtle Emphasis"/>
    <w:basedOn w:val="DefaultParagraphFont"/>
    <w:uiPriority w:val="19"/>
    <w:qFormat/>
    <w:rsid w:val="00EC5493"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EC5493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7E4D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1F375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F205AD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2667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22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9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43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603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04BEF6A-8CB9-8B49-A7E7-04B637A354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6</Pages>
  <Words>917</Words>
  <Characters>5233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Nadia Noormohamed</dc:creator>
  <cp:keywords/>
  <dc:description/>
  <cp:lastModifiedBy>Nadia Noormohamed</cp:lastModifiedBy>
  <cp:revision>3</cp:revision>
  <dcterms:created xsi:type="dcterms:W3CDTF">2018-11-18T13:48:00Z</dcterms:created>
  <dcterms:modified xsi:type="dcterms:W3CDTF">2018-11-21T00:25:00Z</dcterms:modified>
</cp:coreProperties>
</file>